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EECD8" w14:textId="77777777" w:rsidR="00105149" w:rsidRDefault="00105149" w:rsidP="00105149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  <w:bookmarkStart w:id="0" w:name="_Hlk24753729"/>
      <w:bookmarkStart w:id="1" w:name="_GoBack"/>
      <w:bookmarkEnd w:id="1"/>
    </w:p>
    <w:p w14:paraId="6C1EECD9" w14:textId="77777777" w:rsidR="00105149" w:rsidRDefault="00105149" w:rsidP="00105149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  <w:r>
        <w:rPr>
          <w:bCs/>
          <w:smallCaps w:val="0"/>
        </w:rPr>
        <w:t xml:space="preserve">SPECIFIC PROCUREMENT NOTICE </w:t>
      </w:r>
    </w:p>
    <w:p w14:paraId="6C1EECDA" w14:textId="77777777" w:rsidR="00105149" w:rsidRDefault="00105149" w:rsidP="00105149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  <w:r>
        <w:rPr>
          <w:bCs/>
          <w:smallCaps w:val="0"/>
        </w:rPr>
        <w:t>(PROCUREMENT OF GOODS</w:t>
      </w:r>
      <w:r w:rsidRPr="001D70EB">
        <w:rPr>
          <w:bCs/>
          <w:smallCaps w:val="0"/>
        </w:rPr>
        <w:t>)</w:t>
      </w:r>
    </w:p>
    <w:p w14:paraId="6C1EECDB" w14:textId="77777777" w:rsidR="00105149" w:rsidRDefault="00105149" w:rsidP="00105149">
      <w:pPr>
        <w:suppressAutoHyphens/>
        <w:rPr>
          <w:rFonts w:ascii="Times New Roman" w:hAnsi="Times New Roman"/>
          <w:spacing w:val="-2"/>
        </w:rPr>
      </w:pPr>
    </w:p>
    <w:p w14:paraId="6C1EECDC" w14:textId="77777777" w:rsidR="00105149" w:rsidRDefault="00105149" w:rsidP="00105149">
      <w:pPr>
        <w:pStyle w:val="ChapterNumber"/>
        <w:tabs>
          <w:tab w:val="clear" w:pos="-720"/>
        </w:tabs>
        <w:rPr>
          <w:rFonts w:ascii="Times New Roman" w:hAnsi="Times New Roman"/>
          <w:spacing w:val="-2"/>
        </w:rPr>
      </w:pPr>
    </w:p>
    <w:p w14:paraId="6C1EECDD" w14:textId="77777777" w:rsidR="00105149" w:rsidRPr="001B0D84" w:rsidRDefault="0017645C" w:rsidP="00105149">
      <w:pPr>
        <w:suppressAutoHyphens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b/>
          <w:spacing w:val="-2"/>
          <w:sz w:val="24"/>
        </w:rPr>
        <w:t>TUVALU</w:t>
      </w:r>
    </w:p>
    <w:p w14:paraId="6C1EECDE" w14:textId="77777777" w:rsidR="0017645C" w:rsidRDefault="0017645C" w:rsidP="00105149">
      <w:pPr>
        <w:suppressAutoHyphens/>
        <w:rPr>
          <w:rFonts w:ascii="Times New Roman" w:hAnsi="Times New Roman"/>
          <w:b/>
          <w:spacing w:val="-2"/>
          <w:sz w:val="24"/>
        </w:rPr>
      </w:pPr>
      <w:r w:rsidRPr="0017645C">
        <w:rPr>
          <w:rFonts w:ascii="Times New Roman" w:hAnsi="Times New Roman"/>
          <w:b/>
          <w:spacing w:val="-2"/>
          <w:sz w:val="24"/>
        </w:rPr>
        <w:t xml:space="preserve">Tuvalu Energy Sector Development Project (P144573) </w:t>
      </w:r>
    </w:p>
    <w:p w14:paraId="6C1EECDF" w14:textId="5BEA5730" w:rsidR="00105149" w:rsidRDefault="00105149" w:rsidP="00105149">
      <w:pPr>
        <w:pStyle w:val="BodyText"/>
        <w:rPr>
          <w:rFonts w:ascii="Times New Roman" w:hAnsi="Times New Roman"/>
        </w:rPr>
      </w:pPr>
    </w:p>
    <w:p w14:paraId="6C1EECE0" w14:textId="77777777" w:rsidR="00105149" w:rsidRDefault="00105149" w:rsidP="00105149">
      <w:pPr>
        <w:suppressAutoHyphens/>
        <w:rPr>
          <w:rFonts w:ascii="Times New Roman" w:hAnsi="Times New Roman"/>
          <w:spacing w:val="-2"/>
          <w:sz w:val="24"/>
        </w:rPr>
      </w:pPr>
      <w:r w:rsidDel="00EC50B8">
        <w:rPr>
          <w:rFonts w:ascii="Times New Roman" w:hAnsi="Times New Roman"/>
          <w:spacing w:val="-2"/>
          <w:sz w:val="24"/>
        </w:rPr>
        <w:t xml:space="preserve"> </w:t>
      </w:r>
    </w:p>
    <w:p w14:paraId="6C1EECE1" w14:textId="735A65E3" w:rsidR="00105149" w:rsidRPr="001B0D84" w:rsidRDefault="00105149" w:rsidP="00105149">
      <w:pPr>
        <w:pStyle w:val="BodyTex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Contract</w:t>
      </w:r>
      <w:r w:rsidR="004E75F7">
        <w:rPr>
          <w:rFonts w:ascii="Times New Roman" w:hAnsi="Times New Roman"/>
          <w:b/>
        </w:rPr>
        <w:t xml:space="preserve"> </w:t>
      </w:r>
      <w:r w:rsidRPr="001B0D84">
        <w:rPr>
          <w:rFonts w:ascii="Times New Roman" w:hAnsi="Times New Roman"/>
          <w:b/>
        </w:rPr>
        <w:t>Title</w:t>
      </w:r>
      <w:r>
        <w:rPr>
          <w:rFonts w:ascii="Times New Roman" w:hAnsi="Times New Roman"/>
          <w:b/>
        </w:rPr>
        <w:t>:</w:t>
      </w:r>
      <w:r w:rsidR="0017645C" w:rsidRPr="0017645C">
        <w:t xml:space="preserve"> </w:t>
      </w:r>
      <w:bookmarkStart w:id="2" w:name="_Hlk24652495"/>
      <w:r w:rsidR="0017645C" w:rsidRPr="0017645C">
        <w:rPr>
          <w:rFonts w:ascii="Times New Roman" w:hAnsi="Times New Roman"/>
          <w:b/>
        </w:rPr>
        <w:t>Electric Motorcycles for pilot program under the Tuvalu</w:t>
      </w:r>
      <w:r>
        <w:rPr>
          <w:rFonts w:ascii="Times New Roman" w:hAnsi="Times New Roman"/>
          <w:b/>
        </w:rPr>
        <w:t xml:space="preserve"> </w:t>
      </w:r>
      <w:bookmarkEnd w:id="2"/>
      <w:r w:rsidR="00717970">
        <w:rPr>
          <w:rFonts w:ascii="Times New Roman" w:hAnsi="Times New Roman"/>
          <w:b/>
        </w:rPr>
        <w:t>Energy Sector Development Project</w:t>
      </w:r>
    </w:p>
    <w:p w14:paraId="6C1EECE2" w14:textId="4C3114FA" w:rsidR="00105149" w:rsidRPr="0017645C" w:rsidRDefault="00105149" w:rsidP="00105149">
      <w:pPr>
        <w:suppressAutoHyphens/>
        <w:rPr>
          <w:rFonts w:ascii="Times New Roman" w:hAnsi="Times New Roman"/>
          <w:spacing w:val="-2"/>
          <w:sz w:val="24"/>
          <w:lang w:val="es-BO"/>
        </w:rPr>
      </w:pPr>
      <w:r w:rsidRPr="0017645C">
        <w:rPr>
          <w:rFonts w:ascii="Times New Roman" w:hAnsi="Times New Roman"/>
          <w:b/>
          <w:spacing w:val="-2"/>
          <w:sz w:val="24"/>
          <w:lang w:val="es-BO"/>
        </w:rPr>
        <w:t>Reference No</w:t>
      </w:r>
      <w:r w:rsidRPr="0017645C">
        <w:rPr>
          <w:rFonts w:ascii="Times New Roman" w:hAnsi="Times New Roman"/>
          <w:spacing w:val="-2"/>
          <w:sz w:val="24"/>
          <w:lang w:val="es-BO"/>
        </w:rPr>
        <w:t xml:space="preserve">.: </w:t>
      </w:r>
      <w:r w:rsidR="003A59D5">
        <w:rPr>
          <w:rFonts w:ascii="Times New Roman" w:hAnsi="Times New Roman"/>
          <w:b/>
          <w:lang w:val="es-BO"/>
        </w:rPr>
        <w:t>ESDP/TUV/SH9/202</w:t>
      </w:r>
      <w:r w:rsidR="00305A90">
        <w:rPr>
          <w:rFonts w:ascii="Times New Roman" w:hAnsi="Times New Roman"/>
          <w:b/>
          <w:lang w:val="es-BO"/>
        </w:rPr>
        <w:t>1</w:t>
      </w:r>
    </w:p>
    <w:p w14:paraId="6C1EECE3" w14:textId="77777777" w:rsidR="00105149" w:rsidRPr="0017645C" w:rsidRDefault="00105149">
      <w:pPr>
        <w:suppressAutoHyphens/>
        <w:rPr>
          <w:rFonts w:ascii="Times New Roman" w:hAnsi="Times New Roman"/>
          <w:spacing w:val="-2"/>
          <w:sz w:val="24"/>
          <w:lang w:val="es-BO"/>
        </w:rPr>
      </w:pPr>
    </w:p>
    <w:p w14:paraId="6C1EECE4" w14:textId="77777777" w:rsidR="00001FF6" w:rsidRPr="0017645C" w:rsidRDefault="00001FF6">
      <w:pPr>
        <w:suppressAutoHyphens/>
        <w:rPr>
          <w:rFonts w:ascii="Times New Roman" w:hAnsi="Times New Roman"/>
          <w:spacing w:val="-2"/>
          <w:sz w:val="24"/>
          <w:szCs w:val="24"/>
          <w:lang w:val="es-BO"/>
        </w:rPr>
      </w:pPr>
    </w:p>
    <w:p w14:paraId="6C1EECE5" w14:textId="77777777" w:rsidR="00105149" w:rsidRPr="0065610C" w:rsidRDefault="00154BAB" w:rsidP="00717970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The Government of </w:t>
      </w:r>
      <w:r w:rsidR="005D4911">
        <w:rPr>
          <w:rFonts w:ascii="Times New Roman" w:hAnsi="Times New Roman"/>
          <w:spacing w:val="-2"/>
          <w:sz w:val="24"/>
          <w:szCs w:val="24"/>
        </w:rPr>
        <w:t>Tuvalu</w:t>
      </w:r>
      <w:r w:rsidR="00001FF6" w:rsidRPr="0065610C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105149" w:rsidRPr="00A0135F">
        <w:rPr>
          <w:rFonts w:ascii="Times New Roman" w:hAnsi="Times New Roman"/>
          <w:spacing w:val="-2"/>
          <w:sz w:val="24"/>
          <w:szCs w:val="24"/>
        </w:rPr>
        <w:t>has received</w:t>
      </w:r>
      <w:r w:rsidR="00105149" w:rsidRPr="0065610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105149" w:rsidRPr="0065610C">
        <w:rPr>
          <w:rFonts w:ascii="Times New Roman" w:hAnsi="Times New Roman"/>
          <w:spacing w:val="-2"/>
          <w:sz w:val="24"/>
          <w:szCs w:val="24"/>
        </w:rPr>
        <w:t>financing from the World Bank toward the cost of the</w:t>
      </w:r>
      <w:r w:rsidR="00081B45" w:rsidRPr="00081B45">
        <w:rPr>
          <w:rFonts w:ascii="Times New Roman" w:hAnsi="Times New Roman"/>
          <w:b/>
        </w:rPr>
        <w:t xml:space="preserve"> </w:t>
      </w:r>
      <w:r w:rsidR="00AA680D" w:rsidRPr="00AA680D">
        <w:rPr>
          <w:rFonts w:ascii="Times New Roman" w:hAnsi="Times New Roman"/>
          <w:b/>
        </w:rPr>
        <w:t>Tuvalu Energy Sector Development Project (P144573</w:t>
      </w:r>
      <w:r w:rsidR="00D43FBD" w:rsidRPr="00AA680D">
        <w:rPr>
          <w:rFonts w:ascii="Times New Roman" w:hAnsi="Times New Roman"/>
          <w:b/>
        </w:rPr>
        <w:t>)</w:t>
      </w:r>
      <w:r w:rsidR="00D43FBD" w:rsidRPr="0065610C">
        <w:rPr>
          <w:rFonts w:ascii="Times New Roman" w:hAnsi="Times New Roman"/>
          <w:spacing w:val="-2"/>
          <w:sz w:val="24"/>
          <w:szCs w:val="24"/>
        </w:rPr>
        <w:t xml:space="preserve"> and</w:t>
      </w:r>
      <w:r w:rsidR="00105149" w:rsidRPr="0065610C">
        <w:rPr>
          <w:rFonts w:ascii="Times New Roman" w:hAnsi="Times New Roman"/>
          <w:spacing w:val="-2"/>
          <w:sz w:val="24"/>
          <w:szCs w:val="24"/>
        </w:rPr>
        <w:t xml:space="preserve"> intends to apply part of the proceeds toward payments under the contract</w:t>
      </w:r>
      <w:r w:rsidR="00D040FB" w:rsidRPr="0065610C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105149" w:rsidRPr="0065610C">
        <w:rPr>
          <w:rFonts w:ascii="Times New Roman" w:hAnsi="Times New Roman"/>
          <w:spacing w:val="-2"/>
          <w:sz w:val="24"/>
          <w:szCs w:val="24"/>
        </w:rPr>
        <w:t xml:space="preserve">for </w:t>
      </w:r>
      <w:r w:rsidR="00081B45" w:rsidRPr="0017645C">
        <w:rPr>
          <w:rFonts w:ascii="Times New Roman" w:hAnsi="Times New Roman"/>
          <w:b/>
        </w:rPr>
        <w:t>Electric Motorcycles for pilot program under the Tuvalu</w:t>
      </w:r>
      <w:r w:rsidR="00717970">
        <w:rPr>
          <w:rFonts w:ascii="Times New Roman" w:hAnsi="Times New Roman"/>
          <w:b/>
        </w:rPr>
        <w:t xml:space="preserve"> Energy Sector Development Project</w:t>
      </w:r>
      <w:r w:rsidR="00105149" w:rsidRPr="0065610C">
        <w:rPr>
          <w:rFonts w:ascii="Times New Roman" w:hAnsi="Times New Roman"/>
          <w:spacing w:val="-2"/>
          <w:sz w:val="24"/>
          <w:szCs w:val="24"/>
        </w:rPr>
        <w:t>.</w:t>
      </w:r>
    </w:p>
    <w:p w14:paraId="6C1EECE6" w14:textId="77777777" w:rsidR="00105149" w:rsidRPr="0065610C" w:rsidRDefault="00105149" w:rsidP="00717970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6C1EECE7" w14:textId="6B64404D" w:rsidR="00001FF6" w:rsidRPr="00B0558E" w:rsidRDefault="00001FF6" w:rsidP="00717970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200"/>
        <w:jc w:val="both"/>
        <w:rPr>
          <w:rFonts w:ascii="Times New Roman" w:hAnsi="Times New Roman"/>
          <w:spacing w:val="-2"/>
          <w:sz w:val="24"/>
          <w:szCs w:val="24"/>
        </w:rPr>
      </w:pPr>
      <w:r w:rsidRPr="0065610C">
        <w:rPr>
          <w:rFonts w:ascii="Times New Roman" w:hAnsi="Times New Roman"/>
          <w:spacing w:val="-2"/>
          <w:sz w:val="24"/>
          <w:szCs w:val="24"/>
        </w:rPr>
        <w:t>The</w:t>
      </w:r>
      <w:r w:rsidR="00AA680D" w:rsidRPr="00AA680D">
        <w:t xml:space="preserve"> </w:t>
      </w:r>
      <w:r w:rsidR="00AA680D" w:rsidRPr="00AA680D">
        <w:rPr>
          <w:b/>
          <w:bCs/>
        </w:rPr>
        <w:t>Tuvalu Electricity Corporation (</w:t>
      </w:r>
      <w:r w:rsidR="00717970" w:rsidRPr="00AA680D">
        <w:rPr>
          <w:b/>
          <w:bCs/>
        </w:rPr>
        <w:t xml:space="preserve">TEC) </w:t>
      </w:r>
      <w:r w:rsidR="00717970" w:rsidRPr="0065610C">
        <w:rPr>
          <w:rFonts w:ascii="Times New Roman" w:hAnsi="Times New Roman"/>
          <w:spacing w:val="-2"/>
          <w:sz w:val="24"/>
          <w:szCs w:val="24"/>
        </w:rPr>
        <w:t>now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 invites </w:t>
      </w:r>
      <w:r w:rsidR="00717970">
        <w:rPr>
          <w:rFonts w:ascii="Times New Roman" w:hAnsi="Times New Roman"/>
          <w:spacing w:val="-2"/>
          <w:sz w:val="24"/>
          <w:szCs w:val="24"/>
        </w:rPr>
        <w:t xml:space="preserve">quotes </w:t>
      </w:r>
      <w:r w:rsidR="00717970" w:rsidRPr="0065610C">
        <w:rPr>
          <w:rFonts w:ascii="Times New Roman" w:hAnsi="Times New Roman"/>
          <w:spacing w:val="-2"/>
          <w:sz w:val="24"/>
          <w:szCs w:val="24"/>
        </w:rPr>
        <w:t>from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 eligible bidders for </w:t>
      </w:r>
      <w:r w:rsidR="00154BAB">
        <w:rPr>
          <w:rFonts w:ascii="Times New Roman" w:hAnsi="Times New Roman"/>
          <w:spacing w:val="-2"/>
          <w:sz w:val="24"/>
          <w:szCs w:val="24"/>
        </w:rPr>
        <w:t xml:space="preserve">the supply of </w:t>
      </w:r>
      <w:r w:rsidR="00305A90">
        <w:rPr>
          <w:rFonts w:ascii="Times New Roman" w:hAnsi="Times New Roman"/>
          <w:spacing w:val="-2"/>
          <w:sz w:val="24"/>
          <w:szCs w:val="24"/>
        </w:rPr>
        <w:t>twelve</w:t>
      </w:r>
      <w:r w:rsidR="00717970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305A90">
        <w:rPr>
          <w:rFonts w:ascii="Times New Roman" w:hAnsi="Times New Roman"/>
          <w:spacing w:val="-2"/>
          <w:sz w:val="24"/>
          <w:szCs w:val="24"/>
        </w:rPr>
        <w:t>12</w:t>
      </w:r>
      <w:r w:rsidR="00717970">
        <w:rPr>
          <w:rFonts w:ascii="Times New Roman" w:hAnsi="Times New Roman"/>
          <w:spacing w:val="-2"/>
          <w:sz w:val="24"/>
          <w:szCs w:val="24"/>
        </w:rPr>
        <w:t>)</w:t>
      </w:r>
      <w:r w:rsidR="00AA680D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AA680D" w:rsidRPr="00AA680D">
        <w:rPr>
          <w:rFonts w:ascii="Times New Roman" w:hAnsi="Times New Roman"/>
          <w:spacing w:val="-2"/>
          <w:sz w:val="24"/>
          <w:szCs w:val="24"/>
        </w:rPr>
        <w:t>Electric Motor</w:t>
      </w:r>
      <w:r w:rsidR="00717970">
        <w:rPr>
          <w:rFonts w:ascii="Times New Roman" w:hAnsi="Times New Roman"/>
          <w:spacing w:val="-2"/>
          <w:sz w:val="24"/>
          <w:szCs w:val="24"/>
        </w:rPr>
        <w:t>cycles</w:t>
      </w:r>
      <w:r w:rsidR="00AA680D" w:rsidRPr="00AA680D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AA680D">
        <w:rPr>
          <w:rFonts w:ascii="Times New Roman" w:hAnsi="Times New Roman"/>
          <w:spacing w:val="-2"/>
          <w:sz w:val="24"/>
          <w:szCs w:val="24"/>
        </w:rPr>
        <w:t>and related equipment</w:t>
      </w:r>
      <w:r w:rsidRPr="00B0558E">
        <w:rPr>
          <w:rFonts w:ascii="Times New Roman" w:hAnsi="Times New Roman"/>
          <w:spacing w:val="-2"/>
          <w:sz w:val="24"/>
          <w:szCs w:val="24"/>
        </w:rPr>
        <w:t>.</w:t>
      </w:r>
    </w:p>
    <w:p w14:paraId="6C1EECE8" w14:textId="77777777" w:rsidR="00001FF6" w:rsidRPr="00B0558E" w:rsidRDefault="00001FF6" w:rsidP="00717970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6C1EECE9" w14:textId="77777777" w:rsidR="00AA680D" w:rsidRPr="00AA680D" w:rsidRDefault="00001FF6" w:rsidP="00717970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B0558E">
        <w:rPr>
          <w:rFonts w:ascii="Times New Roman" w:hAnsi="Times New Roman"/>
          <w:spacing w:val="-2"/>
          <w:sz w:val="24"/>
          <w:szCs w:val="24"/>
        </w:rPr>
        <w:t xml:space="preserve">Bidding will be conducted through the </w:t>
      </w:r>
      <w:r w:rsidR="00AA680D">
        <w:rPr>
          <w:rFonts w:ascii="Times New Roman" w:hAnsi="Times New Roman"/>
          <w:spacing w:val="-2"/>
          <w:sz w:val="24"/>
          <w:szCs w:val="24"/>
        </w:rPr>
        <w:t xml:space="preserve">Shopping 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procedures as specified in the World Bank’s </w:t>
      </w:r>
      <w:hyperlink r:id="rId11" w:history="1">
        <w:r w:rsidRPr="00B0558E">
          <w:rPr>
            <w:rStyle w:val="Hyperlink"/>
            <w:rFonts w:ascii="Times New Roman" w:hAnsi="Times New Roman"/>
            <w:i/>
            <w:color w:val="0070C0"/>
            <w:spacing w:val="-2"/>
            <w:sz w:val="24"/>
            <w:szCs w:val="24"/>
          </w:rPr>
          <w:t xml:space="preserve">Guidelines: </w:t>
        </w:r>
        <w:r w:rsidR="001D6737" w:rsidRPr="00B0558E">
          <w:rPr>
            <w:rFonts w:ascii="Times New Roman" w:hAnsi="Times New Roman"/>
            <w:i/>
            <w:color w:val="0070C0"/>
            <w:spacing w:val="-2"/>
            <w:sz w:val="24"/>
            <w:szCs w:val="24"/>
            <w:u w:val="single"/>
          </w:rPr>
          <w:t>Procurement of Goods, Works and Non-Consulting Services under IBRD Loans and IDA Credits &amp; Grants by World Bank Borrowers</w:t>
        </w:r>
        <w:r w:rsidR="001D6737" w:rsidRPr="00B0558E">
          <w:rPr>
            <w:rFonts w:ascii="Times New Roman" w:hAnsi="Times New Roman"/>
            <w:color w:val="0070C0"/>
            <w:sz w:val="24"/>
            <w:szCs w:val="24"/>
          </w:rPr>
          <w:t xml:space="preserve"> </w:t>
        </w:r>
      </w:hyperlink>
      <w:r w:rsidR="00AA680D" w:rsidRPr="00250AE9">
        <w:rPr>
          <w:rFonts w:ascii="Times New Roman" w:hAnsi="Times New Roman"/>
          <w:iCs/>
          <w:spacing w:val="-2"/>
          <w:sz w:val="24"/>
          <w:szCs w:val="24"/>
        </w:rPr>
        <w:t>dated</w:t>
      </w:r>
      <w:r w:rsidRPr="00250AE9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="00AA680D" w:rsidRPr="00AA680D">
        <w:rPr>
          <w:rFonts w:ascii="Times New Roman" w:hAnsi="Times New Roman"/>
          <w:spacing w:val="-2"/>
          <w:sz w:val="24"/>
          <w:szCs w:val="24"/>
        </w:rPr>
        <w:t>January 2011</w:t>
      </w:r>
    </w:p>
    <w:p w14:paraId="6C1EECEA" w14:textId="77777777" w:rsidR="00001FF6" w:rsidRPr="0065610C" w:rsidRDefault="00AA680D" w:rsidP="00717970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AA680D">
        <w:rPr>
          <w:rFonts w:ascii="Times New Roman" w:hAnsi="Times New Roman"/>
          <w:spacing w:val="-2"/>
          <w:sz w:val="24"/>
          <w:szCs w:val="24"/>
        </w:rPr>
        <w:t>Revised July 2014</w:t>
      </w:r>
      <w:r w:rsidRPr="00AA680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1D6737" w:rsidRPr="00B0558E">
        <w:rPr>
          <w:rFonts w:ascii="Times New Roman" w:hAnsi="Times New Roman"/>
          <w:spacing w:val="-2"/>
          <w:sz w:val="24"/>
          <w:szCs w:val="24"/>
        </w:rPr>
        <w:t>(“Procurement Guidelines”</w:t>
      </w:r>
      <w:r w:rsidR="00717970" w:rsidRPr="00B0558E">
        <w:rPr>
          <w:rFonts w:ascii="Times New Roman" w:hAnsi="Times New Roman"/>
          <w:spacing w:val="-2"/>
          <w:sz w:val="24"/>
          <w:szCs w:val="24"/>
        </w:rPr>
        <w:t>) and</w:t>
      </w:r>
      <w:r w:rsidR="00001FF6" w:rsidRPr="00B0558E">
        <w:rPr>
          <w:rFonts w:ascii="Times New Roman" w:hAnsi="Times New Roman"/>
          <w:spacing w:val="-2"/>
          <w:sz w:val="24"/>
          <w:szCs w:val="24"/>
        </w:rPr>
        <w:t xml:space="preserve"> is open to all eligible bidders as defined in the </w:t>
      </w:r>
      <w:r w:rsidR="0004183B" w:rsidRPr="00B0558E">
        <w:rPr>
          <w:rFonts w:ascii="Times New Roman" w:hAnsi="Times New Roman"/>
          <w:spacing w:val="-2"/>
          <w:sz w:val="24"/>
          <w:szCs w:val="24"/>
        </w:rPr>
        <w:t xml:space="preserve">Procurement </w:t>
      </w:r>
      <w:r w:rsidR="001D6737" w:rsidRPr="00B0558E">
        <w:rPr>
          <w:rFonts w:ascii="Times New Roman" w:hAnsi="Times New Roman"/>
          <w:spacing w:val="-2"/>
          <w:sz w:val="24"/>
          <w:szCs w:val="24"/>
        </w:rPr>
        <w:t>G</w:t>
      </w:r>
      <w:r w:rsidR="00001FF6" w:rsidRPr="00B0558E">
        <w:rPr>
          <w:rFonts w:ascii="Times New Roman" w:hAnsi="Times New Roman"/>
          <w:spacing w:val="-2"/>
          <w:sz w:val="24"/>
          <w:szCs w:val="24"/>
        </w:rPr>
        <w:t>uidelines.</w:t>
      </w:r>
      <w:r w:rsidR="00105149" w:rsidRPr="00B0558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17970">
        <w:rPr>
          <w:rFonts w:ascii="Times New Roman" w:hAnsi="Times New Roman"/>
          <w:spacing w:val="-2"/>
          <w:sz w:val="24"/>
        </w:rPr>
        <w:t>Additionally,</w:t>
      </w:r>
      <w:r w:rsidR="00250AE9">
        <w:rPr>
          <w:rFonts w:ascii="Times New Roman" w:hAnsi="Times New Roman"/>
          <w:spacing w:val="-2"/>
          <w:sz w:val="24"/>
        </w:rPr>
        <w:t xml:space="preserve"> please</w:t>
      </w:r>
      <w:r w:rsidR="003501A8" w:rsidRPr="00A432DD">
        <w:rPr>
          <w:rFonts w:ascii="Times New Roman" w:hAnsi="Times New Roman"/>
          <w:spacing w:val="-2"/>
          <w:sz w:val="24"/>
        </w:rPr>
        <w:t xml:space="preserve"> refer to</w:t>
      </w:r>
      <w:r w:rsidR="002F4FCC" w:rsidRPr="00A432DD">
        <w:rPr>
          <w:rFonts w:ascii="Times New Roman" w:hAnsi="Times New Roman"/>
          <w:spacing w:val="-2"/>
          <w:sz w:val="24"/>
        </w:rPr>
        <w:t xml:space="preserve"> paragraphs 1.6 and 1.7 setting forth the World Bank’s policy on conflict of interest.</w:t>
      </w:r>
    </w:p>
    <w:p w14:paraId="6C1EECEB" w14:textId="77777777" w:rsidR="00001FF6" w:rsidRPr="0065610C" w:rsidRDefault="00001FF6" w:rsidP="00717970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6C1EECEC" w14:textId="77777777" w:rsidR="00886F6B" w:rsidRDefault="0004183B" w:rsidP="00717970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65610C">
        <w:rPr>
          <w:rFonts w:ascii="Times New Roman" w:hAnsi="Times New Roman"/>
          <w:spacing w:val="-2"/>
          <w:sz w:val="24"/>
          <w:szCs w:val="24"/>
        </w:rPr>
        <w:t xml:space="preserve">Interested eligible bidders may obtain further information from </w:t>
      </w:r>
      <w:r w:rsidR="00884403" w:rsidRPr="00884403">
        <w:rPr>
          <w:rFonts w:ascii="Times New Roman" w:hAnsi="Times New Roman"/>
          <w:spacing w:val="-2"/>
          <w:sz w:val="24"/>
          <w:szCs w:val="24"/>
        </w:rPr>
        <w:t xml:space="preserve">Tuvalu Electricity Corporation, Mr. </w:t>
      </w:r>
      <w:proofErr w:type="spellStart"/>
      <w:r w:rsidR="00884403" w:rsidRPr="00884403">
        <w:rPr>
          <w:rFonts w:ascii="Times New Roman" w:hAnsi="Times New Roman"/>
          <w:spacing w:val="-2"/>
          <w:sz w:val="24"/>
          <w:szCs w:val="24"/>
        </w:rPr>
        <w:t>Mafalu</w:t>
      </w:r>
      <w:proofErr w:type="spellEnd"/>
      <w:r w:rsidR="00884403" w:rsidRPr="00884403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="00884403" w:rsidRPr="00884403">
        <w:rPr>
          <w:rFonts w:ascii="Times New Roman" w:hAnsi="Times New Roman"/>
          <w:spacing w:val="-2"/>
          <w:sz w:val="24"/>
          <w:szCs w:val="24"/>
        </w:rPr>
        <w:t>Lotolua</w:t>
      </w:r>
      <w:proofErr w:type="spellEnd"/>
      <w:r w:rsidR="00884403" w:rsidRPr="00884403">
        <w:rPr>
          <w:rFonts w:ascii="Times New Roman" w:hAnsi="Times New Roman"/>
          <w:spacing w:val="-2"/>
          <w:sz w:val="24"/>
          <w:szCs w:val="24"/>
        </w:rPr>
        <w:t xml:space="preserve"> </w:t>
      </w:r>
      <w:hyperlink r:id="rId12" w:history="1">
        <w:r w:rsidR="003A59D5" w:rsidRPr="0066582E">
          <w:rPr>
            <w:rStyle w:val="Hyperlink"/>
            <w:rFonts w:ascii="Times New Roman" w:hAnsi="Times New Roman"/>
            <w:spacing w:val="-2"/>
            <w:sz w:val="24"/>
            <w:szCs w:val="24"/>
          </w:rPr>
          <w:t>mafaluloto2@gmail.com</w:t>
        </w:r>
      </w:hyperlink>
      <w:r w:rsidR="003A59D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884403" w:rsidRPr="00884403">
        <w:rPr>
          <w:rFonts w:ascii="Times New Roman" w:hAnsi="Times New Roman"/>
          <w:spacing w:val="-2"/>
          <w:sz w:val="24"/>
          <w:szCs w:val="24"/>
        </w:rPr>
        <w:t xml:space="preserve">, please copy to </w:t>
      </w:r>
      <w:hyperlink r:id="rId13" w:history="1">
        <w:r w:rsidR="003A59D5" w:rsidRPr="0066582E">
          <w:rPr>
            <w:rStyle w:val="Hyperlink"/>
            <w:rFonts w:ascii="Times New Roman" w:hAnsi="Times New Roman"/>
            <w:spacing w:val="-2"/>
            <w:sz w:val="24"/>
            <w:szCs w:val="24"/>
          </w:rPr>
          <w:t>jorgecavero@ecytbolivia.com</w:t>
        </w:r>
      </w:hyperlink>
      <w:r w:rsidR="003A59D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17970" w:rsidRPr="00884403">
        <w:rPr>
          <w:rFonts w:ascii="Times New Roman" w:hAnsi="Times New Roman"/>
          <w:spacing w:val="-2"/>
          <w:sz w:val="24"/>
          <w:szCs w:val="24"/>
        </w:rPr>
        <w:t xml:space="preserve"> and</w:t>
      </w:r>
      <w:r w:rsidR="00884403" w:rsidRPr="00884403">
        <w:rPr>
          <w:rFonts w:ascii="Times New Roman" w:hAnsi="Times New Roman"/>
          <w:spacing w:val="-2"/>
          <w:sz w:val="24"/>
          <w:szCs w:val="24"/>
        </w:rPr>
        <w:t xml:space="preserve"> </w:t>
      </w:r>
      <w:hyperlink r:id="rId14" w:history="1">
        <w:r w:rsidR="003A59D5" w:rsidRPr="0066582E">
          <w:rPr>
            <w:rStyle w:val="Hyperlink"/>
            <w:rFonts w:ascii="Times New Roman" w:hAnsi="Times New Roman"/>
            <w:spacing w:val="-2"/>
            <w:sz w:val="24"/>
            <w:szCs w:val="24"/>
          </w:rPr>
          <w:t>rapajyoung@gmail.com</w:t>
        </w:r>
      </w:hyperlink>
      <w:r w:rsidR="003A59D5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14:paraId="6C1EECED" w14:textId="77777777" w:rsidR="003A59D5" w:rsidRDefault="003A59D5" w:rsidP="00717970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6C1EECEE" w14:textId="77777777" w:rsidR="00001FF6" w:rsidRPr="0065610C" w:rsidRDefault="00001FF6" w:rsidP="00717970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65610C">
        <w:rPr>
          <w:rFonts w:ascii="Times New Roman" w:hAnsi="Times New Roman"/>
          <w:spacing w:val="-2"/>
          <w:sz w:val="24"/>
          <w:szCs w:val="24"/>
        </w:rPr>
        <w:t>A</w:t>
      </w:r>
      <w:r w:rsidR="00884403">
        <w:rPr>
          <w:rFonts w:ascii="Times New Roman" w:hAnsi="Times New Roman"/>
          <w:spacing w:val="-2"/>
          <w:sz w:val="24"/>
          <w:szCs w:val="24"/>
        </w:rPr>
        <w:t>n Invitation to Quote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 in</w:t>
      </w:r>
      <w:r w:rsidR="00884403">
        <w:rPr>
          <w:rFonts w:ascii="Times New Roman" w:hAnsi="Times New Roman"/>
          <w:spacing w:val="-2"/>
          <w:sz w:val="24"/>
          <w:szCs w:val="24"/>
        </w:rPr>
        <w:t xml:space="preserve"> English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 may be </w:t>
      </w:r>
      <w:r w:rsidR="00884403">
        <w:rPr>
          <w:rFonts w:ascii="Times New Roman" w:hAnsi="Times New Roman"/>
          <w:spacing w:val="-2"/>
          <w:sz w:val="24"/>
          <w:szCs w:val="24"/>
        </w:rPr>
        <w:t>obtained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 by interested </w:t>
      </w:r>
      <w:r w:rsidR="00170E63">
        <w:rPr>
          <w:rFonts w:ascii="Times New Roman" w:hAnsi="Times New Roman"/>
          <w:spacing w:val="-2"/>
          <w:sz w:val="24"/>
          <w:szCs w:val="24"/>
        </w:rPr>
        <w:t xml:space="preserve">eligible 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bidders </w:t>
      </w:r>
      <w:r w:rsidR="000B7D97" w:rsidRPr="0065610C">
        <w:rPr>
          <w:rFonts w:ascii="Times New Roman" w:hAnsi="Times New Roman"/>
          <w:spacing w:val="-2"/>
          <w:sz w:val="24"/>
          <w:szCs w:val="24"/>
        </w:rPr>
        <w:t>up</w:t>
      </w:r>
      <w:r w:rsidRPr="0065610C">
        <w:rPr>
          <w:rFonts w:ascii="Times New Roman" w:hAnsi="Times New Roman"/>
          <w:spacing w:val="-2"/>
          <w:sz w:val="24"/>
          <w:szCs w:val="24"/>
        </w:rPr>
        <w:t>on the submission of a written application to the address below</w:t>
      </w:r>
      <w:r w:rsidR="00884403">
        <w:rPr>
          <w:rFonts w:ascii="Times New Roman" w:hAnsi="Times New Roman"/>
          <w:spacing w:val="-2"/>
          <w:sz w:val="24"/>
          <w:szCs w:val="24"/>
        </w:rPr>
        <w:t>.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 The document will be sent by </w:t>
      </w:r>
      <w:r w:rsidR="00884403">
        <w:rPr>
          <w:rFonts w:ascii="Times New Roman" w:hAnsi="Times New Roman"/>
          <w:spacing w:val="-2"/>
          <w:sz w:val="24"/>
          <w:szCs w:val="24"/>
        </w:rPr>
        <w:t>e-mail</w:t>
      </w:r>
      <w:r w:rsidRPr="0065610C">
        <w:rPr>
          <w:rFonts w:ascii="Times New Roman" w:hAnsi="Times New Roman"/>
          <w:spacing w:val="-2"/>
          <w:sz w:val="24"/>
          <w:szCs w:val="24"/>
        </w:rPr>
        <w:t>.</w:t>
      </w:r>
    </w:p>
    <w:p w14:paraId="6C1EECEF" w14:textId="77777777" w:rsidR="00001FF6" w:rsidRPr="0065610C" w:rsidRDefault="00001FF6" w:rsidP="00717970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6C1EECF0" w14:textId="07F5D292" w:rsidR="00335066" w:rsidRPr="00717970" w:rsidRDefault="0042262F" w:rsidP="00717970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200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Quotes can</w:t>
      </w:r>
      <w:r w:rsidR="005F26CD" w:rsidRPr="00B0558E">
        <w:rPr>
          <w:rFonts w:ascii="Times New Roman" w:hAnsi="Times New Roman"/>
          <w:spacing w:val="-2"/>
          <w:sz w:val="24"/>
          <w:szCs w:val="24"/>
        </w:rPr>
        <w:t xml:space="preserve"> be delivered to the </w:t>
      </w:r>
      <w:r w:rsidR="00486269" w:rsidRPr="00B0558E">
        <w:rPr>
          <w:rFonts w:ascii="Times New Roman" w:hAnsi="Times New Roman"/>
          <w:spacing w:val="-2"/>
          <w:sz w:val="24"/>
          <w:szCs w:val="24"/>
        </w:rPr>
        <w:t>address below</w:t>
      </w:r>
      <w:r w:rsidR="00102641" w:rsidRPr="00B0558E"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or via e-mail</w:t>
      </w:r>
      <w:r w:rsidR="00AD2876" w:rsidRPr="00B0558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0B7D97" w:rsidRPr="00B0558E">
        <w:rPr>
          <w:rFonts w:ascii="Times New Roman" w:hAnsi="Times New Roman"/>
          <w:spacing w:val="-2"/>
          <w:sz w:val="24"/>
          <w:szCs w:val="24"/>
        </w:rPr>
        <w:t>on</w:t>
      </w:r>
      <w:r w:rsidR="005F26CD" w:rsidRPr="00B0558E">
        <w:rPr>
          <w:rFonts w:ascii="Times New Roman" w:hAnsi="Times New Roman"/>
          <w:spacing w:val="-2"/>
          <w:sz w:val="24"/>
          <w:szCs w:val="24"/>
        </w:rPr>
        <w:t xml:space="preserve"> or before </w:t>
      </w:r>
      <w:r w:rsidR="00D82575" w:rsidRPr="00E17A98">
        <w:rPr>
          <w:rFonts w:ascii="Times New Roman" w:hAnsi="Times New Roman"/>
          <w:spacing w:val="-2"/>
          <w:sz w:val="24"/>
          <w:szCs w:val="24"/>
        </w:rPr>
        <w:t>1</w:t>
      </w:r>
      <w:r w:rsidR="004B78FE">
        <w:rPr>
          <w:rFonts w:ascii="Times New Roman" w:hAnsi="Times New Roman"/>
          <w:spacing w:val="-2"/>
          <w:sz w:val="24"/>
          <w:szCs w:val="24"/>
        </w:rPr>
        <w:t>3</w:t>
      </w:r>
      <w:r w:rsidR="003A59D5" w:rsidRPr="00E17A98">
        <w:rPr>
          <w:rFonts w:ascii="Times New Roman" w:hAnsi="Times New Roman"/>
          <w:spacing w:val="-2"/>
          <w:sz w:val="24"/>
          <w:szCs w:val="24"/>
        </w:rPr>
        <w:t>/0</w:t>
      </w:r>
      <w:r w:rsidR="004B78FE">
        <w:rPr>
          <w:rFonts w:ascii="Times New Roman" w:hAnsi="Times New Roman"/>
          <w:spacing w:val="-2"/>
          <w:sz w:val="24"/>
          <w:szCs w:val="24"/>
        </w:rPr>
        <w:t>7</w:t>
      </w:r>
      <w:r w:rsidR="003A59D5" w:rsidRPr="00E17A98">
        <w:rPr>
          <w:rFonts w:ascii="Times New Roman" w:hAnsi="Times New Roman"/>
          <w:spacing w:val="-2"/>
          <w:sz w:val="24"/>
          <w:szCs w:val="24"/>
        </w:rPr>
        <w:t>/202</w:t>
      </w:r>
      <w:r w:rsidR="00FE642C" w:rsidRPr="00E17A98">
        <w:rPr>
          <w:rFonts w:ascii="Times New Roman" w:hAnsi="Times New Roman"/>
          <w:spacing w:val="-2"/>
          <w:sz w:val="24"/>
          <w:szCs w:val="24"/>
        </w:rPr>
        <w:t>1</w:t>
      </w:r>
      <w:r w:rsidR="005F26CD" w:rsidRPr="00E17A98">
        <w:rPr>
          <w:rFonts w:ascii="Times New Roman" w:hAnsi="Times New Roman"/>
          <w:spacing w:val="-2"/>
          <w:sz w:val="24"/>
          <w:szCs w:val="24"/>
        </w:rPr>
        <w:t>.</w:t>
      </w:r>
      <w:r w:rsidR="005F26CD" w:rsidRPr="00B0558E">
        <w:rPr>
          <w:rFonts w:ascii="Times New Roman" w:hAnsi="Times New Roman"/>
          <w:spacing w:val="-2"/>
          <w:sz w:val="24"/>
          <w:szCs w:val="24"/>
          <w:vertAlign w:val="superscript"/>
        </w:rPr>
        <w:t xml:space="preserve"> </w:t>
      </w:r>
      <w:r w:rsidR="005F26CD" w:rsidRPr="00B0558E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14:paraId="6C1EECF1" w14:textId="77777777" w:rsidR="0065610C" w:rsidRPr="0065610C" w:rsidRDefault="0065610C">
      <w:pPr>
        <w:suppressAutoHyphens/>
        <w:rPr>
          <w:rFonts w:ascii="Times New Roman" w:hAnsi="Times New Roman"/>
          <w:spacing w:val="-2"/>
          <w:sz w:val="24"/>
          <w:szCs w:val="24"/>
        </w:rPr>
      </w:pPr>
    </w:p>
    <w:p w14:paraId="6C1EECF2" w14:textId="77777777" w:rsidR="0042262F" w:rsidRPr="0042262F" w:rsidRDefault="0042262F" w:rsidP="0042262F">
      <w:pPr>
        <w:suppressAutoHyphens/>
        <w:rPr>
          <w:rFonts w:ascii="Times New Roman" w:hAnsi="Times New Roman"/>
          <w:iCs/>
          <w:spacing w:val="-2"/>
          <w:sz w:val="24"/>
          <w:szCs w:val="24"/>
        </w:rPr>
      </w:pPr>
      <w:r w:rsidRPr="0042262F">
        <w:rPr>
          <w:rFonts w:ascii="Times New Roman" w:hAnsi="Times New Roman"/>
          <w:iCs/>
          <w:spacing w:val="-2"/>
          <w:sz w:val="24"/>
          <w:szCs w:val="24"/>
        </w:rPr>
        <w:t xml:space="preserve">The address referred to above is: </w:t>
      </w:r>
    </w:p>
    <w:p w14:paraId="6C1EECF3" w14:textId="77777777" w:rsidR="0042262F" w:rsidRPr="0042262F" w:rsidRDefault="0042262F" w:rsidP="0042262F">
      <w:pPr>
        <w:suppressAutoHyphens/>
        <w:rPr>
          <w:rFonts w:ascii="Times New Roman" w:hAnsi="Times New Roman"/>
          <w:iCs/>
          <w:spacing w:val="-2"/>
          <w:sz w:val="24"/>
          <w:szCs w:val="24"/>
        </w:rPr>
      </w:pPr>
    </w:p>
    <w:p w14:paraId="6C1EECF4" w14:textId="77777777" w:rsidR="0042262F" w:rsidRPr="0042262F" w:rsidRDefault="0042262F" w:rsidP="0042262F">
      <w:pPr>
        <w:suppressAutoHyphens/>
        <w:rPr>
          <w:rFonts w:ascii="Times New Roman" w:hAnsi="Times New Roman"/>
          <w:iCs/>
          <w:spacing w:val="-2"/>
          <w:sz w:val="24"/>
          <w:szCs w:val="24"/>
        </w:rPr>
      </w:pPr>
      <w:r w:rsidRPr="0042262F">
        <w:rPr>
          <w:rFonts w:ascii="Times New Roman" w:hAnsi="Times New Roman"/>
          <w:iCs/>
          <w:spacing w:val="-2"/>
          <w:sz w:val="24"/>
          <w:szCs w:val="24"/>
        </w:rPr>
        <w:t xml:space="preserve">Attention: Mr. </w:t>
      </w:r>
      <w:proofErr w:type="spellStart"/>
      <w:r w:rsidRPr="0042262F">
        <w:rPr>
          <w:rFonts w:ascii="Times New Roman" w:hAnsi="Times New Roman"/>
          <w:iCs/>
          <w:spacing w:val="-2"/>
          <w:sz w:val="24"/>
          <w:szCs w:val="24"/>
        </w:rPr>
        <w:t>Mafalu</w:t>
      </w:r>
      <w:proofErr w:type="spellEnd"/>
      <w:r w:rsidRPr="0042262F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proofErr w:type="spellStart"/>
      <w:r w:rsidRPr="0042262F">
        <w:rPr>
          <w:rFonts w:ascii="Times New Roman" w:hAnsi="Times New Roman"/>
          <w:iCs/>
          <w:spacing w:val="-2"/>
          <w:sz w:val="24"/>
          <w:szCs w:val="24"/>
        </w:rPr>
        <w:t>Lotolua</w:t>
      </w:r>
      <w:proofErr w:type="spellEnd"/>
    </w:p>
    <w:p w14:paraId="6C1EECF5" w14:textId="77777777" w:rsidR="0042262F" w:rsidRPr="0042262F" w:rsidRDefault="0042262F" w:rsidP="0042262F">
      <w:pPr>
        <w:suppressAutoHyphens/>
        <w:rPr>
          <w:rFonts w:ascii="Times New Roman" w:hAnsi="Times New Roman"/>
          <w:iCs/>
          <w:spacing w:val="-2"/>
          <w:sz w:val="24"/>
          <w:szCs w:val="24"/>
        </w:rPr>
      </w:pPr>
      <w:r w:rsidRPr="0042262F">
        <w:rPr>
          <w:rFonts w:ascii="Times New Roman" w:hAnsi="Times New Roman"/>
          <w:iCs/>
          <w:spacing w:val="-2"/>
          <w:sz w:val="24"/>
          <w:szCs w:val="24"/>
        </w:rPr>
        <w:t xml:space="preserve">Address:  Tuvalu Electricity Corporation </w:t>
      </w:r>
    </w:p>
    <w:p w14:paraId="6C1EECF6" w14:textId="77777777" w:rsidR="0042262F" w:rsidRPr="0042262F" w:rsidRDefault="0042262F" w:rsidP="0042262F">
      <w:pPr>
        <w:suppressAutoHyphens/>
        <w:rPr>
          <w:rFonts w:ascii="Times New Roman" w:hAnsi="Times New Roman"/>
          <w:iCs/>
          <w:spacing w:val="-2"/>
          <w:sz w:val="24"/>
          <w:szCs w:val="24"/>
        </w:rPr>
      </w:pPr>
      <w:r w:rsidRPr="0042262F">
        <w:rPr>
          <w:rFonts w:ascii="Times New Roman" w:hAnsi="Times New Roman"/>
          <w:iCs/>
          <w:spacing w:val="-2"/>
          <w:sz w:val="24"/>
          <w:szCs w:val="24"/>
        </w:rPr>
        <w:t xml:space="preserve">City: </w:t>
      </w:r>
      <w:proofErr w:type="spellStart"/>
      <w:r w:rsidRPr="0042262F">
        <w:rPr>
          <w:rFonts w:ascii="Times New Roman" w:hAnsi="Times New Roman"/>
          <w:iCs/>
          <w:spacing w:val="-2"/>
          <w:sz w:val="24"/>
          <w:szCs w:val="24"/>
        </w:rPr>
        <w:t>Vaiaku</w:t>
      </w:r>
      <w:proofErr w:type="spellEnd"/>
      <w:r w:rsidRPr="0042262F">
        <w:rPr>
          <w:rFonts w:ascii="Times New Roman" w:hAnsi="Times New Roman"/>
          <w:iCs/>
          <w:spacing w:val="-2"/>
          <w:sz w:val="24"/>
          <w:szCs w:val="24"/>
        </w:rPr>
        <w:t>, Funafuti</w:t>
      </w:r>
    </w:p>
    <w:p w14:paraId="6C1EECF7" w14:textId="77777777" w:rsidR="0042262F" w:rsidRPr="0042262F" w:rsidRDefault="0042262F" w:rsidP="0042262F">
      <w:pPr>
        <w:suppressAutoHyphens/>
        <w:rPr>
          <w:rFonts w:ascii="Times New Roman" w:hAnsi="Times New Roman"/>
          <w:iCs/>
          <w:spacing w:val="-2"/>
          <w:sz w:val="24"/>
          <w:szCs w:val="24"/>
        </w:rPr>
      </w:pPr>
      <w:r w:rsidRPr="0042262F">
        <w:rPr>
          <w:rFonts w:ascii="Times New Roman" w:hAnsi="Times New Roman"/>
          <w:iCs/>
          <w:spacing w:val="-2"/>
          <w:sz w:val="24"/>
          <w:szCs w:val="24"/>
        </w:rPr>
        <w:lastRenderedPageBreak/>
        <w:t>Country: TUVALU</w:t>
      </w:r>
    </w:p>
    <w:p w14:paraId="6C1EECF8" w14:textId="77777777" w:rsidR="0042262F" w:rsidRPr="0042262F" w:rsidRDefault="0042262F" w:rsidP="0042262F">
      <w:pPr>
        <w:suppressAutoHyphens/>
        <w:rPr>
          <w:rFonts w:ascii="Times New Roman" w:hAnsi="Times New Roman"/>
          <w:iCs/>
          <w:spacing w:val="-2"/>
          <w:sz w:val="24"/>
          <w:szCs w:val="24"/>
        </w:rPr>
      </w:pPr>
      <w:r w:rsidRPr="0042262F">
        <w:rPr>
          <w:rFonts w:ascii="Times New Roman" w:hAnsi="Times New Roman"/>
          <w:iCs/>
          <w:spacing w:val="-2"/>
          <w:sz w:val="24"/>
          <w:szCs w:val="24"/>
        </w:rPr>
        <w:t>Telephone: (688) 20352/20350</w:t>
      </w:r>
    </w:p>
    <w:p w14:paraId="6C1EECF9" w14:textId="77777777" w:rsidR="00250AE9" w:rsidRDefault="0042262F" w:rsidP="00250AE9">
      <w:pPr>
        <w:suppressAutoHyphens/>
        <w:rPr>
          <w:rFonts w:ascii="Times New Roman" w:hAnsi="Times New Roman"/>
          <w:spacing w:val="-2"/>
          <w:sz w:val="24"/>
          <w:szCs w:val="24"/>
        </w:rPr>
      </w:pPr>
      <w:r w:rsidRPr="0042262F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="00001FF6" w:rsidRPr="0065610C">
        <w:rPr>
          <w:rFonts w:ascii="Times New Roman" w:hAnsi="Times New Roman"/>
          <w:spacing w:val="-2"/>
          <w:sz w:val="24"/>
          <w:szCs w:val="24"/>
        </w:rPr>
        <w:t xml:space="preserve">E-mail: </w:t>
      </w:r>
      <w:hyperlink r:id="rId15" w:history="1">
        <w:r w:rsidR="0024353D" w:rsidRPr="00A95AAA">
          <w:rPr>
            <w:rStyle w:val="Hyperlink"/>
            <w:rFonts w:ascii="Times New Roman" w:hAnsi="Times New Roman"/>
            <w:spacing w:val="-2"/>
            <w:sz w:val="24"/>
            <w:szCs w:val="24"/>
          </w:rPr>
          <w:t>mafaluloto2@gmail.com</w:t>
        </w:r>
      </w:hyperlink>
      <w:r w:rsidR="0024353D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250AE9" w:rsidRPr="00250AE9">
        <w:rPr>
          <w:rFonts w:ascii="Times New Roman" w:hAnsi="Times New Roman"/>
          <w:spacing w:val="-2"/>
          <w:sz w:val="24"/>
          <w:szCs w:val="24"/>
        </w:rPr>
        <w:t xml:space="preserve">, copy </w:t>
      </w:r>
      <w:hyperlink r:id="rId16" w:history="1">
        <w:r w:rsidR="0024353D" w:rsidRPr="00A95AAA">
          <w:rPr>
            <w:rStyle w:val="Hyperlink"/>
            <w:rFonts w:ascii="Times New Roman" w:hAnsi="Times New Roman"/>
            <w:spacing w:val="-2"/>
            <w:sz w:val="24"/>
            <w:szCs w:val="24"/>
          </w:rPr>
          <w:t>jorgecavero@ecytbolivia.com</w:t>
        </w:r>
      </w:hyperlink>
      <w:r w:rsidR="0024353D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250AE9" w:rsidRPr="00250AE9">
        <w:rPr>
          <w:rFonts w:ascii="Times New Roman" w:hAnsi="Times New Roman"/>
          <w:spacing w:val="-2"/>
          <w:sz w:val="24"/>
          <w:szCs w:val="24"/>
        </w:rPr>
        <w:t xml:space="preserve"> and  </w:t>
      </w:r>
      <w:hyperlink r:id="rId17" w:history="1">
        <w:r w:rsidR="00250AE9" w:rsidRPr="001E7001">
          <w:rPr>
            <w:rStyle w:val="Hyperlink"/>
            <w:rFonts w:ascii="Times New Roman" w:hAnsi="Times New Roman"/>
            <w:spacing w:val="-2"/>
            <w:sz w:val="24"/>
            <w:szCs w:val="24"/>
          </w:rPr>
          <w:t>rapajyoung@gmail.com</w:t>
        </w:r>
      </w:hyperlink>
    </w:p>
    <w:bookmarkEnd w:id="0"/>
    <w:p w14:paraId="6C1EECFA" w14:textId="77777777" w:rsidR="00DE2E24" w:rsidRDefault="00DE2E24">
      <w:pPr>
        <w:suppressAutoHyphens/>
        <w:rPr>
          <w:rFonts w:ascii="Times New Roman" w:hAnsi="Times New Roman"/>
          <w:spacing w:val="-2"/>
          <w:sz w:val="24"/>
          <w:szCs w:val="24"/>
        </w:rPr>
      </w:pPr>
    </w:p>
    <w:sectPr w:rsidR="00DE2E24">
      <w:headerReference w:type="default" r:id="rId18"/>
      <w:endnotePr>
        <w:numFmt w:val="decimal"/>
      </w:endnotePr>
      <w:pgSz w:w="12240" w:h="15840"/>
      <w:pgMar w:top="144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0DC74" w14:textId="77777777" w:rsidR="000E56D6" w:rsidRDefault="000E56D6" w:rsidP="00001FF6">
      <w:r>
        <w:separator/>
      </w:r>
    </w:p>
  </w:endnote>
  <w:endnote w:type="continuationSeparator" w:id="0">
    <w:p w14:paraId="76477BBC" w14:textId="77777777" w:rsidR="000E56D6" w:rsidRDefault="000E56D6">
      <w:r>
        <w:rPr>
          <w:sz w:val="24"/>
        </w:rPr>
        <w:t xml:space="preserve"> </w:t>
      </w:r>
    </w:p>
  </w:endnote>
  <w:endnote w:type="continuationNotice" w:id="1">
    <w:p w14:paraId="7F4F0673" w14:textId="77777777" w:rsidR="000E56D6" w:rsidRDefault="000E56D6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6184F" w14:textId="77777777" w:rsidR="000E56D6" w:rsidRDefault="000E56D6">
      <w:r>
        <w:rPr>
          <w:sz w:val="24"/>
        </w:rPr>
        <w:separator/>
      </w:r>
    </w:p>
  </w:footnote>
  <w:footnote w:type="continuationSeparator" w:id="0">
    <w:p w14:paraId="30E9EC89" w14:textId="77777777" w:rsidR="000E56D6" w:rsidRDefault="000E56D6" w:rsidP="00001F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EED00" w14:textId="77777777" w:rsidR="00170E63" w:rsidRDefault="00170E63">
    <w:pPr>
      <w:spacing w:after="140" w:line="100" w:lineRule="exact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95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F6"/>
    <w:rsid w:val="00001FF6"/>
    <w:rsid w:val="00025D69"/>
    <w:rsid w:val="0004183B"/>
    <w:rsid w:val="00075CE7"/>
    <w:rsid w:val="00081B45"/>
    <w:rsid w:val="000B7D97"/>
    <w:rsid w:val="000E56D6"/>
    <w:rsid w:val="00102641"/>
    <w:rsid w:val="00105149"/>
    <w:rsid w:val="00136551"/>
    <w:rsid w:val="00154BAB"/>
    <w:rsid w:val="00170E63"/>
    <w:rsid w:val="0017645C"/>
    <w:rsid w:val="001D6737"/>
    <w:rsid w:val="00204E60"/>
    <w:rsid w:val="0024353D"/>
    <w:rsid w:val="00250AE9"/>
    <w:rsid w:val="002A5D4C"/>
    <w:rsid w:val="002F4FCC"/>
    <w:rsid w:val="00305A90"/>
    <w:rsid w:val="00335066"/>
    <w:rsid w:val="003501A8"/>
    <w:rsid w:val="00392109"/>
    <w:rsid w:val="0039343C"/>
    <w:rsid w:val="003A59D5"/>
    <w:rsid w:val="003D7E52"/>
    <w:rsid w:val="0042262F"/>
    <w:rsid w:val="00436C2E"/>
    <w:rsid w:val="00486269"/>
    <w:rsid w:val="00494DF5"/>
    <w:rsid w:val="00496950"/>
    <w:rsid w:val="004B78FE"/>
    <w:rsid w:val="004E75F7"/>
    <w:rsid w:val="005B5C19"/>
    <w:rsid w:val="005D4911"/>
    <w:rsid w:val="005F26CD"/>
    <w:rsid w:val="006341C4"/>
    <w:rsid w:val="0065610C"/>
    <w:rsid w:val="0068269D"/>
    <w:rsid w:val="00717970"/>
    <w:rsid w:val="00757812"/>
    <w:rsid w:val="00772A2A"/>
    <w:rsid w:val="007D6AF3"/>
    <w:rsid w:val="00884403"/>
    <w:rsid w:val="00886F6B"/>
    <w:rsid w:val="008A1614"/>
    <w:rsid w:val="00901B61"/>
    <w:rsid w:val="009601AE"/>
    <w:rsid w:val="00A0135F"/>
    <w:rsid w:val="00A432DD"/>
    <w:rsid w:val="00A4548D"/>
    <w:rsid w:val="00A649E4"/>
    <w:rsid w:val="00A7249A"/>
    <w:rsid w:val="00AA680D"/>
    <w:rsid w:val="00AC7842"/>
    <w:rsid w:val="00AD2876"/>
    <w:rsid w:val="00B0558E"/>
    <w:rsid w:val="00B16945"/>
    <w:rsid w:val="00B25CA5"/>
    <w:rsid w:val="00B30189"/>
    <w:rsid w:val="00B85D5D"/>
    <w:rsid w:val="00C3446E"/>
    <w:rsid w:val="00C541C0"/>
    <w:rsid w:val="00D040FB"/>
    <w:rsid w:val="00D171FC"/>
    <w:rsid w:val="00D320E7"/>
    <w:rsid w:val="00D43FBD"/>
    <w:rsid w:val="00D5226A"/>
    <w:rsid w:val="00D82575"/>
    <w:rsid w:val="00D96ED4"/>
    <w:rsid w:val="00DA1D70"/>
    <w:rsid w:val="00DE2E24"/>
    <w:rsid w:val="00E17A98"/>
    <w:rsid w:val="00E7621D"/>
    <w:rsid w:val="00EC0BDB"/>
    <w:rsid w:val="00EE6CCB"/>
    <w:rsid w:val="00FC387F"/>
    <w:rsid w:val="00FE642C"/>
    <w:rsid w:val="00FF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1EEC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G Times" w:hAnsi="CG Times"/>
      <w:sz w:val="22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keepLines/>
      <w:tabs>
        <w:tab w:val="left" w:pos="-720"/>
      </w:tabs>
      <w:suppressAutoHyphens/>
      <w:jc w:val="center"/>
      <w:outlineLvl w:val="0"/>
    </w:pPr>
    <w:rPr>
      <w:rFonts w:ascii="Times New Roman" w:hAnsi="Times New Roman"/>
      <w:b/>
      <w:smallCaps/>
      <w:sz w:val="32"/>
    </w:rPr>
  </w:style>
  <w:style w:type="paragraph" w:styleId="Heading2">
    <w:name w:val="heading 2"/>
    <w:basedOn w:val="Normal"/>
    <w:next w:val="Normal"/>
    <w:qFormat/>
    <w:pPr>
      <w:keepNext/>
      <w:keepLines/>
      <w:tabs>
        <w:tab w:val="left" w:pos="-720"/>
      </w:tabs>
      <w:suppressAutoHyphens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Normal"/>
    <w:qFormat/>
    <w:pPr>
      <w:keepNext/>
      <w:keepLines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keepLines/>
      <w:tabs>
        <w:tab w:val="left" w:pos="-720"/>
      </w:tabs>
      <w:suppressAutoHyphens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tabs>
        <w:tab w:val="left" w:pos="-720"/>
      </w:tabs>
      <w:suppressAutoHyphens/>
      <w:outlineLvl w:val="4"/>
    </w:pPr>
  </w:style>
  <w:style w:type="paragraph" w:styleId="Heading6">
    <w:name w:val="heading 6"/>
    <w:basedOn w:val="Normal"/>
    <w:next w:val="Normal"/>
    <w:qFormat/>
    <w:pPr>
      <w:tabs>
        <w:tab w:val="left" w:pos="-720"/>
      </w:tabs>
      <w:suppressAutoHyphens/>
      <w:outlineLvl w:val="5"/>
    </w:pPr>
  </w:style>
  <w:style w:type="paragraph" w:styleId="Heading7">
    <w:name w:val="heading 7"/>
    <w:basedOn w:val="Normal"/>
    <w:next w:val="Normal"/>
    <w:qFormat/>
    <w:pPr>
      <w:tabs>
        <w:tab w:val="left" w:pos="-720"/>
      </w:tabs>
      <w:suppressAutoHyphens/>
      <w:outlineLvl w:val="6"/>
    </w:pPr>
  </w:style>
  <w:style w:type="paragraph" w:styleId="Heading8">
    <w:name w:val="heading 8"/>
    <w:basedOn w:val="Normal"/>
    <w:next w:val="Normal"/>
    <w:qFormat/>
    <w:pPr>
      <w:tabs>
        <w:tab w:val="left" w:pos="-720"/>
      </w:tabs>
      <w:suppressAutoHyphens/>
      <w:outlineLvl w:val="7"/>
    </w:pPr>
  </w:style>
  <w:style w:type="paragraph" w:styleId="Heading9">
    <w:name w:val="heading 9"/>
    <w:basedOn w:val="Normal"/>
    <w:next w:val="Normal"/>
    <w:qFormat/>
    <w:pPr>
      <w:tabs>
        <w:tab w:val="left" w:pos="-720"/>
      </w:tabs>
      <w:suppressAutoHyphens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">
    <w:name w:val="Default Paragraph Fo"/>
    <w:basedOn w:val="DefaultParagraphFont"/>
  </w:style>
  <w:style w:type="paragraph" w:customStyle="1" w:styleId="ChapterNumber">
    <w:name w:val="ChapterNumber"/>
    <w:pPr>
      <w:tabs>
        <w:tab w:val="left" w:pos="-720"/>
      </w:tabs>
      <w:suppressAutoHyphens/>
    </w:pPr>
    <w:rPr>
      <w:rFonts w:ascii="CG Times" w:hAnsi="CG Times"/>
      <w:sz w:val="22"/>
      <w:lang w:val="en-US" w:eastAsia="en-US"/>
    </w:rPr>
  </w:style>
  <w:style w:type="paragraph" w:styleId="Footer">
    <w:name w:val="footer"/>
    <w:basedOn w:val="Normal"/>
    <w:semiHidden/>
    <w:pPr>
      <w:tabs>
        <w:tab w:val="left" w:pos="360"/>
        <w:tab w:val="right" w:pos="9000"/>
      </w:tabs>
      <w:suppressAutoHyphens/>
    </w:pPr>
  </w:style>
  <w:style w:type="character" w:styleId="FootnoteReference">
    <w:name w:val="footnote reference"/>
    <w:semiHidden/>
    <w:rPr>
      <w:rFonts w:ascii="CG Times" w:hAnsi="CG Times"/>
      <w:noProof w:val="0"/>
      <w:sz w:val="22"/>
      <w:vertAlign w:val="superscript"/>
      <w:lang w:val="en-US"/>
    </w:rPr>
  </w:style>
  <w:style w:type="paragraph" w:styleId="FootnoteText">
    <w:name w:val="footnote text"/>
    <w:basedOn w:val="Normal"/>
    <w:link w:val="FootnoteTextChar"/>
    <w:semiHidden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paragraph" w:styleId="Header">
    <w:name w:val="header"/>
    <w:basedOn w:val="Normal"/>
    <w:semiHidden/>
    <w:pPr>
      <w:tabs>
        <w:tab w:val="left" w:pos="360"/>
        <w:tab w:val="left" w:pos="7560"/>
        <w:tab w:val="left" w:pos="8280"/>
        <w:tab w:val="left" w:pos="9000"/>
      </w:tabs>
      <w:suppressAutoHyphens/>
    </w:pPr>
  </w:style>
  <w:style w:type="paragraph" w:styleId="NormalIndent">
    <w:name w:val="Normal Indent"/>
    <w:basedOn w:val="Normal"/>
    <w:semiHidden/>
    <w:pPr>
      <w:tabs>
        <w:tab w:val="left" w:pos="-720"/>
      </w:tabs>
      <w:suppressAutoHyphens/>
    </w:pPr>
  </w:style>
  <w:style w:type="paragraph" w:customStyle="1" w:styleId="TextBox">
    <w:name w:val="Text Box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en-US"/>
    </w:rPr>
  </w:style>
  <w:style w:type="paragraph" w:customStyle="1" w:styleId="TextBoxdots">
    <w:name w:val="Text Box (dots)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en-US"/>
    </w:rPr>
  </w:style>
  <w:style w:type="paragraph" w:customStyle="1" w:styleId="TextBoxFramed">
    <w:name w:val="Text Box Framed"/>
    <w:pPr>
      <w:keepNext/>
      <w:keepLines/>
      <w:tabs>
        <w:tab w:val="left" w:pos="-720"/>
      </w:tabs>
      <w:suppressAutoHyphens/>
    </w:pPr>
    <w:rPr>
      <w:sz w:val="22"/>
      <w:lang w:val="en-US" w:eastAsia="en-US"/>
    </w:rPr>
  </w:style>
  <w:style w:type="paragraph" w:customStyle="1" w:styleId="TextBoxUnframed">
    <w:name w:val="Text Box Unframed"/>
    <w:pPr>
      <w:keepNext/>
      <w:keepLines/>
      <w:tabs>
        <w:tab w:val="left" w:pos="-720"/>
      </w:tabs>
      <w:suppressAutoHyphens/>
    </w:pPr>
    <w:rPr>
      <w:sz w:val="22"/>
      <w:lang w:val="en-US" w:eastAsia="en-US"/>
    </w:rPr>
  </w:style>
  <w:style w:type="paragraph" w:customStyle="1" w:styleId="TOC11">
    <w:name w:val="TOC 11"/>
    <w:pPr>
      <w:tabs>
        <w:tab w:val="left" w:pos="360"/>
      </w:tabs>
      <w:suppressAutoHyphens/>
    </w:pPr>
    <w:rPr>
      <w:rFonts w:ascii="CG Times" w:hAnsi="CG Times"/>
      <w:smallCaps/>
      <w:sz w:val="22"/>
      <w:lang w:val="en-US" w:eastAsia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customStyle="1" w:styleId="BankNormal">
    <w:name w:val="BankNormal"/>
    <w:pPr>
      <w:tabs>
        <w:tab w:val="left" w:pos="-720"/>
      </w:tabs>
      <w:suppressAutoHyphens/>
    </w:pPr>
    <w:rPr>
      <w:rFonts w:ascii="CG Times" w:hAnsi="CG Times"/>
      <w:sz w:val="22"/>
      <w:lang w:val="en-US" w:eastAsia="en-US"/>
    </w:rPr>
  </w:style>
  <w:style w:type="paragraph" w:customStyle="1" w:styleId="Heading1a">
    <w:name w:val="Heading 1a"/>
    <w:pPr>
      <w:keepNext/>
      <w:keepLines/>
      <w:tabs>
        <w:tab w:val="left" w:pos="-720"/>
      </w:tabs>
      <w:suppressAutoHyphens/>
      <w:jc w:val="center"/>
    </w:pPr>
    <w:rPr>
      <w:b/>
      <w:smallCaps/>
      <w:sz w:val="32"/>
      <w:lang w:val="en-US" w:eastAsia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EndnoteText">
    <w:name w:val="endnote text"/>
    <w:basedOn w:val="Normal"/>
    <w:semiHidden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character" w:styleId="EndnoteReference">
    <w:name w:val="endnote reference"/>
    <w:semiHidden/>
    <w:rPr>
      <w:rFonts w:ascii="CG Times" w:hAnsi="CG Times"/>
      <w:noProof w:val="0"/>
      <w:sz w:val="22"/>
      <w:vertAlign w:val="superscript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semiHidden/>
    <w:pPr>
      <w:suppressAutoHyphens/>
    </w:pPr>
    <w:rPr>
      <w:spacing w:val="-2"/>
      <w:sz w:val="24"/>
    </w:r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1FF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C78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842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AC7842"/>
    <w:rPr>
      <w:rFonts w:ascii="CG Times" w:hAnsi="CG 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8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C7842"/>
    <w:rPr>
      <w:rFonts w:ascii="CG Times" w:hAnsi="CG Times"/>
      <w:b/>
      <w:bCs/>
    </w:rPr>
  </w:style>
  <w:style w:type="character" w:customStyle="1" w:styleId="FootnoteTextChar">
    <w:name w:val="Footnote Text Char"/>
    <w:basedOn w:val="DefaultParagraphFont"/>
    <w:link w:val="FootnoteText"/>
    <w:semiHidden/>
    <w:rsid w:val="0004183B"/>
  </w:style>
  <w:style w:type="character" w:customStyle="1" w:styleId="UnresolvedMention1">
    <w:name w:val="Unresolved Mention1"/>
    <w:uiPriority w:val="99"/>
    <w:semiHidden/>
    <w:unhideWhenUsed/>
    <w:rsid w:val="00250AE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G Times" w:hAnsi="CG Times"/>
      <w:sz w:val="22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keepLines/>
      <w:tabs>
        <w:tab w:val="left" w:pos="-720"/>
      </w:tabs>
      <w:suppressAutoHyphens/>
      <w:jc w:val="center"/>
      <w:outlineLvl w:val="0"/>
    </w:pPr>
    <w:rPr>
      <w:rFonts w:ascii="Times New Roman" w:hAnsi="Times New Roman"/>
      <w:b/>
      <w:smallCaps/>
      <w:sz w:val="32"/>
    </w:rPr>
  </w:style>
  <w:style w:type="paragraph" w:styleId="Heading2">
    <w:name w:val="heading 2"/>
    <w:basedOn w:val="Normal"/>
    <w:next w:val="Normal"/>
    <w:qFormat/>
    <w:pPr>
      <w:keepNext/>
      <w:keepLines/>
      <w:tabs>
        <w:tab w:val="left" w:pos="-720"/>
      </w:tabs>
      <w:suppressAutoHyphens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Normal"/>
    <w:qFormat/>
    <w:pPr>
      <w:keepNext/>
      <w:keepLines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keepLines/>
      <w:tabs>
        <w:tab w:val="left" w:pos="-720"/>
      </w:tabs>
      <w:suppressAutoHyphens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tabs>
        <w:tab w:val="left" w:pos="-720"/>
      </w:tabs>
      <w:suppressAutoHyphens/>
      <w:outlineLvl w:val="4"/>
    </w:pPr>
  </w:style>
  <w:style w:type="paragraph" w:styleId="Heading6">
    <w:name w:val="heading 6"/>
    <w:basedOn w:val="Normal"/>
    <w:next w:val="Normal"/>
    <w:qFormat/>
    <w:pPr>
      <w:tabs>
        <w:tab w:val="left" w:pos="-720"/>
      </w:tabs>
      <w:suppressAutoHyphens/>
      <w:outlineLvl w:val="5"/>
    </w:pPr>
  </w:style>
  <w:style w:type="paragraph" w:styleId="Heading7">
    <w:name w:val="heading 7"/>
    <w:basedOn w:val="Normal"/>
    <w:next w:val="Normal"/>
    <w:qFormat/>
    <w:pPr>
      <w:tabs>
        <w:tab w:val="left" w:pos="-720"/>
      </w:tabs>
      <w:suppressAutoHyphens/>
      <w:outlineLvl w:val="6"/>
    </w:pPr>
  </w:style>
  <w:style w:type="paragraph" w:styleId="Heading8">
    <w:name w:val="heading 8"/>
    <w:basedOn w:val="Normal"/>
    <w:next w:val="Normal"/>
    <w:qFormat/>
    <w:pPr>
      <w:tabs>
        <w:tab w:val="left" w:pos="-720"/>
      </w:tabs>
      <w:suppressAutoHyphens/>
      <w:outlineLvl w:val="7"/>
    </w:pPr>
  </w:style>
  <w:style w:type="paragraph" w:styleId="Heading9">
    <w:name w:val="heading 9"/>
    <w:basedOn w:val="Normal"/>
    <w:next w:val="Normal"/>
    <w:qFormat/>
    <w:pPr>
      <w:tabs>
        <w:tab w:val="left" w:pos="-720"/>
      </w:tabs>
      <w:suppressAutoHyphens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">
    <w:name w:val="Default Paragraph Fo"/>
    <w:basedOn w:val="DefaultParagraphFont"/>
  </w:style>
  <w:style w:type="paragraph" w:customStyle="1" w:styleId="ChapterNumber">
    <w:name w:val="ChapterNumber"/>
    <w:pPr>
      <w:tabs>
        <w:tab w:val="left" w:pos="-720"/>
      </w:tabs>
      <w:suppressAutoHyphens/>
    </w:pPr>
    <w:rPr>
      <w:rFonts w:ascii="CG Times" w:hAnsi="CG Times"/>
      <w:sz w:val="22"/>
      <w:lang w:val="en-US" w:eastAsia="en-US"/>
    </w:rPr>
  </w:style>
  <w:style w:type="paragraph" w:styleId="Footer">
    <w:name w:val="footer"/>
    <w:basedOn w:val="Normal"/>
    <w:semiHidden/>
    <w:pPr>
      <w:tabs>
        <w:tab w:val="left" w:pos="360"/>
        <w:tab w:val="right" w:pos="9000"/>
      </w:tabs>
      <w:suppressAutoHyphens/>
    </w:pPr>
  </w:style>
  <w:style w:type="character" w:styleId="FootnoteReference">
    <w:name w:val="footnote reference"/>
    <w:semiHidden/>
    <w:rPr>
      <w:rFonts w:ascii="CG Times" w:hAnsi="CG Times"/>
      <w:noProof w:val="0"/>
      <w:sz w:val="22"/>
      <w:vertAlign w:val="superscript"/>
      <w:lang w:val="en-US"/>
    </w:rPr>
  </w:style>
  <w:style w:type="paragraph" w:styleId="FootnoteText">
    <w:name w:val="footnote text"/>
    <w:basedOn w:val="Normal"/>
    <w:link w:val="FootnoteTextChar"/>
    <w:semiHidden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paragraph" w:styleId="Header">
    <w:name w:val="header"/>
    <w:basedOn w:val="Normal"/>
    <w:semiHidden/>
    <w:pPr>
      <w:tabs>
        <w:tab w:val="left" w:pos="360"/>
        <w:tab w:val="left" w:pos="7560"/>
        <w:tab w:val="left" w:pos="8280"/>
        <w:tab w:val="left" w:pos="9000"/>
      </w:tabs>
      <w:suppressAutoHyphens/>
    </w:pPr>
  </w:style>
  <w:style w:type="paragraph" w:styleId="NormalIndent">
    <w:name w:val="Normal Indent"/>
    <w:basedOn w:val="Normal"/>
    <w:semiHidden/>
    <w:pPr>
      <w:tabs>
        <w:tab w:val="left" w:pos="-720"/>
      </w:tabs>
      <w:suppressAutoHyphens/>
    </w:pPr>
  </w:style>
  <w:style w:type="paragraph" w:customStyle="1" w:styleId="TextBox">
    <w:name w:val="Text Box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en-US"/>
    </w:rPr>
  </w:style>
  <w:style w:type="paragraph" w:customStyle="1" w:styleId="TextBoxdots">
    <w:name w:val="Text Box (dots)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en-US"/>
    </w:rPr>
  </w:style>
  <w:style w:type="paragraph" w:customStyle="1" w:styleId="TextBoxFramed">
    <w:name w:val="Text Box Framed"/>
    <w:pPr>
      <w:keepNext/>
      <w:keepLines/>
      <w:tabs>
        <w:tab w:val="left" w:pos="-720"/>
      </w:tabs>
      <w:suppressAutoHyphens/>
    </w:pPr>
    <w:rPr>
      <w:sz w:val="22"/>
      <w:lang w:val="en-US" w:eastAsia="en-US"/>
    </w:rPr>
  </w:style>
  <w:style w:type="paragraph" w:customStyle="1" w:styleId="TextBoxUnframed">
    <w:name w:val="Text Box Unframed"/>
    <w:pPr>
      <w:keepNext/>
      <w:keepLines/>
      <w:tabs>
        <w:tab w:val="left" w:pos="-720"/>
      </w:tabs>
      <w:suppressAutoHyphens/>
    </w:pPr>
    <w:rPr>
      <w:sz w:val="22"/>
      <w:lang w:val="en-US" w:eastAsia="en-US"/>
    </w:rPr>
  </w:style>
  <w:style w:type="paragraph" w:customStyle="1" w:styleId="TOC11">
    <w:name w:val="TOC 11"/>
    <w:pPr>
      <w:tabs>
        <w:tab w:val="left" w:pos="360"/>
      </w:tabs>
      <w:suppressAutoHyphens/>
    </w:pPr>
    <w:rPr>
      <w:rFonts w:ascii="CG Times" w:hAnsi="CG Times"/>
      <w:smallCaps/>
      <w:sz w:val="22"/>
      <w:lang w:val="en-US" w:eastAsia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customStyle="1" w:styleId="BankNormal">
    <w:name w:val="BankNormal"/>
    <w:pPr>
      <w:tabs>
        <w:tab w:val="left" w:pos="-720"/>
      </w:tabs>
      <w:suppressAutoHyphens/>
    </w:pPr>
    <w:rPr>
      <w:rFonts w:ascii="CG Times" w:hAnsi="CG Times"/>
      <w:sz w:val="22"/>
      <w:lang w:val="en-US" w:eastAsia="en-US"/>
    </w:rPr>
  </w:style>
  <w:style w:type="paragraph" w:customStyle="1" w:styleId="Heading1a">
    <w:name w:val="Heading 1a"/>
    <w:pPr>
      <w:keepNext/>
      <w:keepLines/>
      <w:tabs>
        <w:tab w:val="left" w:pos="-720"/>
      </w:tabs>
      <w:suppressAutoHyphens/>
      <w:jc w:val="center"/>
    </w:pPr>
    <w:rPr>
      <w:b/>
      <w:smallCaps/>
      <w:sz w:val="32"/>
      <w:lang w:val="en-US" w:eastAsia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EndnoteText">
    <w:name w:val="endnote text"/>
    <w:basedOn w:val="Normal"/>
    <w:semiHidden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character" w:styleId="EndnoteReference">
    <w:name w:val="endnote reference"/>
    <w:semiHidden/>
    <w:rPr>
      <w:rFonts w:ascii="CG Times" w:hAnsi="CG Times"/>
      <w:noProof w:val="0"/>
      <w:sz w:val="22"/>
      <w:vertAlign w:val="superscript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semiHidden/>
    <w:pPr>
      <w:suppressAutoHyphens/>
    </w:pPr>
    <w:rPr>
      <w:spacing w:val="-2"/>
      <w:sz w:val="24"/>
    </w:r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1FF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C78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842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AC7842"/>
    <w:rPr>
      <w:rFonts w:ascii="CG Times" w:hAnsi="CG 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8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C7842"/>
    <w:rPr>
      <w:rFonts w:ascii="CG Times" w:hAnsi="CG Times"/>
      <w:b/>
      <w:bCs/>
    </w:rPr>
  </w:style>
  <w:style w:type="character" w:customStyle="1" w:styleId="FootnoteTextChar">
    <w:name w:val="Footnote Text Char"/>
    <w:basedOn w:val="DefaultParagraphFont"/>
    <w:link w:val="FootnoteText"/>
    <w:semiHidden/>
    <w:rsid w:val="0004183B"/>
  </w:style>
  <w:style w:type="character" w:customStyle="1" w:styleId="UnresolvedMention1">
    <w:name w:val="Unresolved Mention1"/>
    <w:uiPriority w:val="99"/>
    <w:semiHidden/>
    <w:unhideWhenUsed/>
    <w:rsid w:val="00250A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hyperlink" Target="http://www.worldbank.org/html/opr/procure/guidelin.html" TargetMode="External"/><Relationship Id="rId12" Type="http://schemas.openxmlformats.org/officeDocument/2006/relationships/hyperlink" Target="mailto:mafaluloto2@gmail.com" TargetMode="External"/><Relationship Id="rId13" Type="http://schemas.openxmlformats.org/officeDocument/2006/relationships/hyperlink" Target="mailto:jorgecavero@ecytbolivia.com" TargetMode="External"/><Relationship Id="rId14" Type="http://schemas.openxmlformats.org/officeDocument/2006/relationships/hyperlink" Target="mailto:rapajyoung@gmail.com" TargetMode="External"/><Relationship Id="rId15" Type="http://schemas.openxmlformats.org/officeDocument/2006/relationships/hyperlink" Target="mailto:mafaluloto2@gmail.com" TargetMode="External"/><Relationship Id="rId16" Type="http://schemas.openxmlformats.org/officeDocument/2006/relationships/hyperlink" Target="mailto:jorgecavero@ecytbolivia.com" TargetMode="External"/><Relationship Id="rId17" Type="http://schemas.openxmlformats.org/officeDocument/2006/relationships/hyperlink" Target="mailto:rapajyoung@gmail.com" TargetMode="External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807DA5079DD4F8FC962D9402EEFD8" ma:contentTypeVersion="10" ma:contentTypeDescription="Create a new document." ma:contentTypeScope="" ma:versionID="72a5e5031e153ee6ca550c7faaa7e37d">
  <xsd:schema xmlns:xsd="http://www.w3.org/2001/XMLSchema" xmlns:xs="http://www.w3.org/2001/XMLSchema" xmlns:p="http://schemas.microsoft.com/office/2006/metadata/properties" xmlns:ns2="644a89e5-6bf3-45be-973d-31dedccce5a6" targetNamespace="http://schemas.microsoft.com/office/2006/metadata/properties" ma:root="true" ma:fieldsID="353d1b6eba8f3c6a2a176d9b99b089eb" ns2:_="">
    <xsd:import namespace="644a89e5-6bf3-45be-973d-31dedccce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a89e5-6bf3-45be-973d-31dedccce5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6" nillable="true" ma:displayName="MediaServiceAutoTags" ma:internalName="MediaServiceAutoTags" ma:readOnly="true">
      <xsd:simpleType>
        <xsd:restriction base="dms:Text"/>
      </xsd:simpleType>
    </xsd:element>
    <xsd:element name="MediaServiceOCR" ma:index="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0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A6422-AE38-494B-8348-AED73E7B58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17303E-335D-4CD0-BE6F-44D4AD0C5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a89e5-6bf3-45be-973d-31dedccce5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6B1646-14CE-4C86-990E-596DCE2F4E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6442FB-E2F6-7742-8A06-8F868E54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1973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SAMPLE FORMAT FOR INDIVIDUAL PROCUREMENT NOTICE</vt:lpstr>
      <vt:lpstr>SAMPLE FORMAT FOR INDIVIDUAL PROCUREMENT NOTICE</vt:lpstr>
    </vt:vector>
  </TitlesOfParts>
  <Company>The World Bank</Company>
  <LinksUpToDate>false</LinksUpToDate>
  <CharactersWithSpaces>2315</CharactersWithSpaces>
  <SharedDoc>false</SharedDoc>
  <HLinks>
    <vt:vector size="42" baseType="variant">
      <vt:variant>
        <vt:i4>917544</vt:i4>
      </vt:variant>
      <vt:variant>
        <vt:i4>18</vt:i4>
      </vt:variant>
      <vt:variant>
        <vt:i4>0</vt:i4>
      </vt:variant>
      <vt:variant>
        <vt:i4>5</vt:i4>
      </vt:variant>
      <vt:variant>
        <vt:lpwstr>mailto:rapajyoung@gmail.com</vt:lpwstr>
      </vt:variant>
      <vt:variant>
        <vt:lpwstr/>
      </vt:variant>
      <vt:variant>
        <vt:i4>8323164</vt:i4>
      </vt:variant>
      <vt:variant>
        <vt:i4>15</vt:i4>
      </vt:variant>
      <vt:variant>
        <vt:i4>0</vt:i4>
      </vt:variant>
      <vt:variant>
        <vt:i4>5</vt:i4>
      </vt:variant>
      <vt:variant>
        <vt:lpwstr>mailto:jorgecavero@ecytbolivia.com</vt:lpwstr>
      </vt:variant>
      <vt:variant>
        <vt:lpwstr/>
      </vt:variant>
      <vt:variant>
        <vt:i4>4915258</vt:i4>
      </vt:variant>
      <vt:variant>
        <vt:i4>12</vt:i4>
      </vt:variant>
      <vt:variant>
        <vt:i4>0</vt:i4>
      </vt:variant>
      <vt:variant>
        <vt:i4>5</vt:i4>
      </vt:variant>
      <vt:variant>
        <vt:lpwstr>mailto:mafaluloto2@gmail.com</vt:lpwstr>
      </vt:variant>
      <vt:variant>
        <vt:lpwstr/>
      </vt:variant>
      <vt:variant>
        <vt:i4>917544</vt:i4>
      </vt:variant>
      <vt:variant>
        <vt:i4>9</vt:i4>
      </vt:variant>
      <vt:variant>
        <vt:i4>0</vt:i4>
      </vt:variant>
      <vt:variant>
        <vt:i4>5</vt:i4>
      </vt:variant>
      <vt:variant>
        <vt:lpwstr>mailto:rapajyoung@gmail.com</vt:lpwstr>
      </vt:variant>
      <vt:variant>
        <vt:lpwstr/>
      </vt:variant>
      <vt:variant>
        <vt:i4>8323164</vt:i4>
      </vt:variant>
      <vt:variant>
        <vt:i4>6</vt:i4>
      </vt:variant>
      <vt:variant>
        <vt:i4>0</vt:i4>
      </vt:variant>
      <vt:variant>
        <vt:i4>5</vt:i4>
      </vt:variant>
      <vt:variant>
        <vt:lpwstr>mailto:jorgecavero@ecytbolivia.com</vt:lpwstr>
      </vt:variant>
      <vt:variant>
        <vt:lpwstr/>
      </vt:variant>
      <vt:variant>
        <vt:i4>4915258</vt:i4>
      </vt:variant>
      <vt:variant>
        <vt:i4>3</vt:i4>
      </vt:variant>
      <vt:variant>
        <vt:i4>0</vt:i4>
      </vt:variant>
      <vt:variant>
        <vt:i4>5</vt:i4>
      </vt:variant>
      <vt:variant>
        <vt:lpwstr>mailto:mafaluloto2@gmail.com</vt:lpwstr>
      </vt:variant>
      <vt:variant>
        <vt:lpwstr/>
      </vt:variant>
      <vt:variant>
        <vt:i4>6750334</vt:i4>
      </vt:variant>
      <vt:variant>
        <vt:i4>0</vt:i4>
      </vt:variant>
      <vt:variant>
        <vt:i4>0</vt:i4>
      </vt:variant>
      <vt:variant>
        <vt:i4>5</vt:i4>
      </vt:variant>
      <vt:variant>
        <vt:lpwstr>http://www.worldbank.org/html/opr/procure/guidelin.html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FORMAT FOR INDIVIDUAL PROCUREMENT NOTICE</dc:title>
  <dc:subject/>
  <dc:creator>OPRPGEMER</dc:creator>
  <cp:keywords/>
  <cp:lastModifiedBy>Mafalu Lotolua</cp:lastModifiedBy>
  <cp:revision>2</cp:revision>
  <cp:lastPrinted>2012-10-25T02:16:00Z</cp:lastPrinted>
  <dcterms:created xsi:type="dcterms:W3CDTF">2021-06-21T02:31:00Z</dcterms:created>
  <dcterms:modified xsi:type="dcterms:W3CDTF">2021-06-21T02:31:00Z</dcterms:modified>
</cp:coreProperties>
</file>